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42" w:rsidRDefault="00306D42" w:rsidP="00306D42">
      <w:pPr>
        <w:rPr>
          <w:sz w:val="32"/>
          <w:szCs w:val="32"/>
        </w:rPr>
      </w:pPr>
      <w:r w:rsidRPr="004D5F1B">
        <w:rPr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41.6pt;height:47.2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&quot;ПЕНИЕ - КАК СРЕДСТВО РАЗВИТИЯ ДОШКОЛЬНИКА&quot;."/>
          </v:shape>
        </w:pict>
      </w:r>
    </w:p>
    <w:p w:rsidR="00306D42" w:rsidRDefault="00306D42" w:rsidP="00306D42">
      <w:pPr>
        <w:rPr>
          <w:sz w:val="32"/>
          <w:szCs w:val="32"/>
        </w:rPr>
      </w:pPr>
      <w:r>
        <w:rPr>
          <w:sz w:val="32"/>
          <w:szCs w:val="32"/>
        </w:rPr>
        <w:t xml:space="preserve">    Пению в музыкальном воспитании детей дошкольного возраста отведена ведущая роль.</w:t>
      </w:r>
    </w:p>
    <w:p w:rsidR="00306D42" w:rsidRDefault="00306D42" w:rsidP="00306D42">
      <w:pPr>
        <w:rPr>
          <w:sz w:val="32"/>
          <w:szCs w:val="32"/>
        </w:rPr>
      </w:pPr>
      <w:r>
        <w:rPr>
          <w:sz w:val="32"/>
          <w:szCs w:val="32"/>
        </w:rPr>
        <w:t xml:space="preserve">    Обучение пению – одно из самых сильных средств эстетического воздействия на человека.                                                  Н.Г.Чернышевский говорил, что пение – естественная потребность человека и необходимо для выражения его чувств.</w:t>
      </w:r>
    </w:p>
    <w:p w:rsidR="00306D42" w:rsidRDefault="00306D42" w:rsidP="00306D42">
      <w:pPr>
        <w:rPr>
          <w:sz w:val="32"/>
          <w:szCs w:val="32"/>
        </w:rPr>
      </w:pPr>
      <w:r>
        <w:rPr>
          <w:sz w:val="32"/>
          <w:szCs w:val="32"/>
        </w:rPr>
        <w:t xml:space="preserve">    Песня позволяет  человеку не только выразить его чувства, передать своё внутреннее состояние, но и вызвать у других соответствующий эмоциональный отклик, созвучный с настроением исполнителя.</w:t>
      </w:r>
    </w:p>
    <w:p w:rsidR="00306D42" w:rsidRDefault="00306D42" w:rsidP="00306D42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Не даром</w:t>
      </w:r>
      <w:proofErr w:type="gramEnd"/>
      <w:r>
        <w:rPr>
          <w:sz w:val="32"/>
          <w:szCs w:val="32"/>
        </w:rPr>
        <w:t xml:space="preserve"> говорят, что песня – душа народа.</w:t>
      </w:r>
    </w:p>
    <w:p w:rsidR="00306D42" w:rsidRDefault="00306D42" w:rsidP="00306D42">
      <w:pPr>
        <w:rPr>
          <w:sz w:val="32"/>
          <w:szCs w:val="32"/>
        </w:rPr>
      </w:pPr>
      <w:r>
        <w:rPr>
          <w:sz w:val="32"/>
          <w:szCs w:val="32"/>
        </w:rPr>
        <w:t>«В песне есть нечто воспитывающее душу и, в особенности, чувство», - писал К.Д. Ушинский.</w:t>
      </w:r>
    </w:p>
    <w:p w:rsidR="00306D42" w:rsidRDefault="00306D42" w:rsidP="00306D42">
      <w:pPr>
        <w:rPr>
          <w:sz w:val="32"/>
          <w:szCs w:val="32"/>
        </w:rPr>
      </w:pPr>
      <w:r>
        <w:rPr>
          <w:sz w:val="32"/>
          <w:szCs w:val="32"/>
        </w:rPr>
        <w:t xml:space="preserve">    В пении успешно формируется комплекс музыкальных способностей: эмоциональная отзывчивость на музыку, ладовое чувство, музыкально слуховые представления, чувство ритма.</w:t>
      </w:r>
    </w:p>
    <w:p w:rsidR="00306D42" w:rsidRDefault="00306D42" w:rsidP="00306D42">
      <w:pPr>
        <w:rPr>
          <w:sz w:val="32"/>
          <w:szCs w:val="32"/>
        </w:rPr>
      </w:pPr>
      <w:r>
        <w:rPr>
          <w:sz w:val="32"/>
          <w:szCs w:val="32"/>
        </w:rPr>
        <w:t xml:space="preserve">    Голос ребёнка – естественный инструмент, которым он обладает с ранних лет. Вот почему пение всё время присутствует в его жизни, заполняет его досуг, помогает организовывать творческие, сюжетно-ролевые игры.</w:t>
      </w:r>
    </w:p>
    <w:p w:rsidR="00306D42" w:rsidRDefault="00306D42" w:rsidP="00306D42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Важным вступлением к пению является -  распевание, которое развивает навыки интонирования, пения в унисон, ладового слуха, правильного дыхания, дикции, диапазона голоса, эмоциональности, творческих способностей.</w:t>
      </w:r>
      <w:proofErr w:type="gramEnd"/>
    </w:p>
    <w:p w:rsidR="00306D42" w:rsidRDefault="00306D42" w:rsidP="00306D42">
      <w:pPr>
        <w:rPr>
          <w:sz w:val="32"/>
          <w:szCs w:val="32"/>
        </w:rPr>
      </w:pPr>
      <w:r>
        <w:rPr>
          <w:sz w:val="32"/>
          <w:szCs w:val="32"/>
        </w:rPr>
        <w:t xml:space="preserve">    Репертуар для детей должен быть эстетически выдержанным, лёгким для исполнения, эмоционально окрашенным. Слова должны быть понятны и доступны для произношения и пения.</w:t>
      </w:r>
    </w:p>
    <w:p w:rsidR="00306D42" w:rsidRDefault="00306D42" w:rsidP="00306D42">
      <w:pPr>
        <w:rPr>
          <w:sz w:val="32"/>
          <w:szCs w:val="32"/>
        </w:rPr>
      </w:pPr>
      <w:r>
        <w:rPr>
          <w:sz w:val="32"/>
          <w:szCs w:val="32"/>
        </w:rPr>
        <w:t xml:space="preserve">    Большую помощь для работы над дикцией оказывают скороговорки. Пение их, забавит детей и учит чёткому произношению текста.</w:t>
      </w:r>
    </w:p>
    <w:p w:rsidR="00306D42" w:rsidRDefault="00306D42" w:rsidP="00306D42">
      <w:pPr>
        <w:rPr>
          <w:sz w:val="32"/>
          <w:szCs w:val="32"/>
        </w:rPr>
      </w:pPr>
      <w:r>
        <w:rPr>
          <w:sz w:val="32"/>
          <w:szCs w:val="32"/>
        </w:rPr>
        <w:t xml:space="preserve">    Также большое внимание надо уделять охране голоса, учить петь без крика и напряжения. Учить слушать, </w:t>
      </w:r>
      <w:proofErr w:type="gramStart"/>
      <w:r>
        <w:rPr>
          <w:sz w:val="32"/>
          <w:szCs w:val="32"/>
        </w:rPr>
        <w:t>охраняя</w:t>
      </w:r>
      <w:proofErr w:type="gramEnd"/>
      <w:r>
        <w:rPr>
          <w:sz w:val="32"/>
          <w:szCs w:val="32"/>
        </w:rPr>
        <w:t xml:space="preserve"> таким образом и свой и чужой голос. Необходимо также  работать над осанкой во время пения, умением правильно и красиво стоять на сцене.</w:t>
      </w:r>
    </w:p>
    <w:p w:rsidR="00306D42" w:rsidRDefault="00306D42" w:rsidP="00306D42">
      <w:pPr>
        <w:rPr>
          <w:sz w:val="32"/>
          <w:szCs w:val="32"/>
        </w:rPr>
      </w:pPr>
      <w:r>
        <w:rPr>
          <w:sz w:val="32"/>
          <w:szCs w:val="32"/>
        </w:rPr>
        <w:t xml:space="preserve">    Пение совместно с взрослыми – мамами, бабушками… ещё больше сближает семью и помогает налаживанию отношений.</w:t>
      </w:r>
    </w:p>
    <w:p w:rsidR="00F01312" w:rsidRDefault="00F01312">
      <w:bookmarkStart w:id="0" w:name="_GoBack"/>
      <w:bookmarkEnd w:id="0"/>
    </w:p>
    <w:sectPr w:rsidR="00F0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AF"/>
    <w:rsid w:val="00306D42"/>
    <w:rsid w:val="00D125AF"/>
    <w:rsid w:val="00F0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2016-11-30T09:02:00Z</dcterms:created>
  <dcterms:modified xsi:type="dcterms:W3CDTF">2016-11-30T09:02:00Z</dcterms:modified>
</cp:coreProperties>
</file>